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A0DFC" w14:textId="128CC0EA" w:rsidR="00ED4913" w:rsidRPr="00ED4913" w:rsidRDefault="00ED4913" w:rsidP="00ED4913">
      <w:pPr>
        <w:spacing w:before="120" w:after="60"/>
        <w:rPr>
          <w:rFonts w:cs="Open Sans"/>
          <w:b/>
          <w:color w:val="1C61AE"/>
          <w:sz w:val="56"/>
          <w:szCs w:val="56"/>
        </w:rPr>
      </w:pPr>
      <w:r w:rsidRPr="00ED4913">
        <w:rPr>
          <w:rFonts w:cs="Open Sans"/>
          <w:b/>
          <w:color w:val="1C61AE"/>
          <w:sz w:val="56"/>
          <w:szCs w:val="56"/>
        </w:rPr>
        <w:t>COMPLETE FILE AUDIT</w:t>
      </w:r>
      <w:r w:rsidRPr="00ED4913">
        <w:rPr>
          <w:rFonts w:cs="Open Sans"/>
          <w:b/>
          <w:color w:val="1C61AE"/>
          <w:sz w:val="56"/>
          <w:szCs w:val="56"/>
        </w:rPr>
        <w:tab/>
      </w:r>
      <w:r w:rsidRPr="00ED4913">
        <w:rPr>
          <w:rFonts w:cs="Open Sans"/>
          <w:b/>
          <w:color w:val="1C61AE"/>
          <w:sz w:val="56"/>
          <w:szCs w:val="56"/>
        </w:rPr>
        <w:tab/>
      </w:r>
      <w:r w:rsidRPr="00ED4913">
        <w:rPr>
          <w:rFonts w:cs="Open Sans"/>
          <w:b/>
          <w:color w:val="1C61AE"/>
          <w:sz w:val="56"/>
          <w:szCs w:val="56"/>
        </w:rPr>
        <w:tab/>
      </w:r>
      <w:r w:rsidRPr="00ED4913">
        <w:rPr>
          <w:rFonts w:cs="Open Sans"/>
          <w:b/>
          <w:color w:val="1C61AE"/>
          <w:sz w:val="56"/>
          <w:szCs w:val="56"/>
        </w:rPr>
        <w:tab/>
      </w:r>
      <w:r w:rsidRPr="00ED4913">
        <w:rPr>
          <w:rFonts w:cs="Open Sans"/>
          <w:b/>
          <w:color w:val="1C61AE"/>
          <w:sz w:val="56"/>
          <w:szCs w:val="56"/>
        </w:rPr>
        <w:tab/>
      </w:r>
    </w:p>
    <w:tbl>
      <w:tblPr>
        <w:tblW w:w="11016" w:type="dxa"/>
        <w:tblBorders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2727"/>
        <w:gridCol w:w="2518"/>
        <w:gridCol w:w="1418"/>
        <w:gridCol w:w="1275"/>
        <w:gridCol w:w="2899"/>
        <w:gridCol w:w="179"/>
      </w:tblGrid>
      <w:tr w:rsidR="00ED4913" w:rsidRPr="00ED4913" w14:paraId="6DA470A2" w14:textId="77777777" w:rsidTr="00F77423">
        <w:tc>
          <w:tcPr>
            <w:tcW w:w="2727" w:type="dxa"/>
            <w:tcBorders>
              <w:bottom w:val="dotted" w:sz="4" w:space="0" w:color="auto"/>
            </w:tcBorders>
            <w:shd w:val="clear" w:color="auto" w:fill="auto"/>
          </w:tcPr>
          <w:p w14:paraId="349752F1" w14:textId="77777777" w:rsidR="00ED4913" w:rsidRPr="000122BC" w:rsidRDefault="00ED4913" w:rsidP="00ED4913">
            <w:pPr>
              <w:spacing w:before="180" w:after="60"/>
              <w:rPr>
                <w:rFonts w:cs="Open Sans"/>
                <w:b/>
                <w:color w:val="1C61AE"/>
                <w:sz w:val="18"/>
                <w:szCs w:val="18"/>
              </w:rPr>
            </w:pPr>
            <w:r w:rsidRPr="000122BC">
              <w:rPr>
                <w:rFonts w:cs="Open Sans"/>
                <w:b/>
                <w:color w:val="1C61AE"/>
                <w:sz w:val="18"/>
                <w:szCs w:val="18"/>
              </w:rPr>
              <w:t>PROPERTY ADDRESS</w:t>
            </w:r>
          </w:p>
        </w:tc>
        <w:tc>
          <w:tcPr>
            <w:tcW w:w="8289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14:paraId="2C55AB96" w14:textId="241394DA" w:rsidR="00ED4913" w:rsidRPr="000122BC" w:rsidRDefault="00ED4913" w:rsidP="000122BC">
            <w:pPr>
              <w:spacing w:before="180" w:after="60"/>
              <w:ind w:left="998"/>
              <w:jc w:val="center"/>
              <w:rPr>
                <w:rFonts w:cs="Open Sans"/>
                <w:b/>
                <w:color w:val="1C61AE"/>
                <w:sz w:val="18"/>
                <w:szCs w:val="18"/>
              </w:rPr>
            </w:pPr>
            <w:r w:rsidRPr="000122BC">
              <w:rPr>
                <w:rFonts w:cs="Open Sans"/>
                <w:b/>
                <w:color w:val="1C61AE"/>
                <w:sz w:val="18"/>
                <w:szCs w:val="18"/>
              </w:rPr>
              <w:t>PROPERTY ID</w:t>
            </w:r>
          </w:p>
        </w:tc>
      </w:tr>
      <w:tr w:rsidR="000122BC" w:rsidRPr="00ED4913" w14:paraId="744A5E78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96"/>
          <w:jc w:val="center"/>
        </w:trPr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1DA35" w14:textId="77777777" w:rsidR="00ED4913" w:rsidRPr="00A46B94" w:rsidRDefault="00ED4913" w:rsidP="00ED4913">
            <w:pPr>
              <w:spacing w:before="80"/>
              <w:rPr>
                <w:rFonts w:cs="Open Sans"/>
                <w:b/>
                <w:color w:val="10153F"/>
                <w:sz w:val="18"/>
                <w:szCs w:val="18"/>
              </w:rPr>
            </w:pPr>
            <w:r w:rsidRPr="00A46B94">
              <w:rPr>
                <w:rFonts w:cs="Open Sans"/>
                <w:b/>
                <w:color w:val="10153F"/>
                <w:sz w:val="18"/>
                <w:szCs w:val="18"/>
              </w:rPr>
              <w:t>ITEM TO AUDIT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9CF7B4" w14:textId="77777777" w:rsidR="00ED4913" w:rsidRPr="00A46B94" w:rsidRDefault="00ED4913" w:rsidP="000122BC">
            <w:pPr>
              <w:spacing w:before="80"/>
              <w:ind w:left="182"/>
              <w:rPr>
                <w:rFonts w:cs="Open Sans"/>
                <w:color w:val="10153F"/>
                <w:sz w:val="18"/>
                <w:szCs w:val="18"/>
              </w:rPr>
            </w:pPr>
            <w:r w:rsidRPr="00A46B94">
              <w:rPr>
                <w:rFonts w:cs="Open Sans"/>
                <w:b/>
                <w:color w:val="10153F"/>
                <w:sz w:val="18"/>
                <w:szCs w:val="18"/>
              </w:rPr>
              <w:t>Date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75CB5" w14:textId="77777777" w:rsidR="00ED4913" w:rsidRPr="00A46B94" w:rsidRDefault="00ED4913" w:rsidP="00ED4913">
            <w:pPr>
              <w:spacing w:before="80"/>
              <w:rPr>
                <w:rFonts w:cs="Open Sans"/>
                <w:b/>
                <w:color w:val="10153F"/>
                <w:sz w:val="18"/>
                <w:szCs w:val="18"/>
              </w:rPr>
            </w:pPr>
            <w:r w:rsidRPr="00A46B94">
              <w:rPr>
                <w:rFonts w:cs="Open Sans"/>
                <w:b/>
                <w:color w:val="10153F"/>
                <w:sz w:val="18"/>
                <w:szCs w:val="18"/>
              </w:rPr>
              <w:t>Staff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90C3497" w14:textId="77777777" w:rsidR="00ED4913" w:rsidRPr="00ED4913" w:rsidRDefault="00ED4913" w:rsidP="00ED4913">
            <w:pPr>
              <w:spacing w:before="80"/>
              <w:rPr>
                <w:rFonts w:cs="Open Sans"/>
                <w:b/>
                <w:color w:val="2F374E"/>
                <w:sz w:val="18"/>
                <w:szCs w:val="18"/>
              </w:rPr>
            </w:pPr>
            <w:r w:rsidRPr="00A46B94">
              <w:rPr>
                <w:rFonts w:cs="Open Sans"/>
                <w:b/>
                <w:color w:val="10153F"/>
                <w:sz w:val="18"/>
                <w:szCs w:val="18"/>
              </w:rPr>
              <w:t>Notes</w:t>
            </w:r>
          </w:p>
        </w:tc>
      </w:tr>
      <w:tr w:rsidR="00ED4913" w:rsidRPr="00ED4913" w14:paraId="621D1308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1704B9" w14:textId="519B9256" w:rsidR="00ED4913" w:rsidRPr="00A46B94" w:rsidRDefault="00ED4913" w:rsidP="00ED4913">
            <w:pPr>
              <w:spacing w:before="80"/>
              <w:rPr>
                <w:rFonts w:cs="Open Sans"/>
                <w:color w:val="10153F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MANAGEMENT AUTHORITY - Originals</w:t>
            </w:r>
          </w:p>
        </w:tc>
      </w:tr>
      <w:tr w:rsidR="000122BC" w:rsidRPr="00ED4913" w14:paraId="197A1C26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0701458" w14:textId="77777777" w:rsidR="00ED4913" w:rsidRPr="00ED4913" w:rsidRDefault="00ED4913" w:rsidP="00ED4913">
            <w:pPr>
              <w:spacing w:before="80" w:after="4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Management Authority: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6C91FCD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CD5DF47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3E37E89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6B7333BD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C969121" w14:textId="77777777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Is completed correctly and checked for compliancy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74A8916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179F2A0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E5DB199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68339373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D94CEEC" w14:textId="346EC516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All pages are intact and are initialled by all Landlords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0D317E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D49403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E31D134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3D694CFA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DACA1A2" w14:textId="77777777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All Landlords names are in </w:t>
            </w:r>
            <w:proofErr w:type="gramStart"/>
            <w:r w:rsidRPr="00ED4913">
              <w:rPr>
                <w:rFonts w:cs="Open Sans"/>
                <w:color w:val="1B1B25"/>
                <w:sz w:val="18"/>
                <w:szCs w:val="18"/>
              </w:rPr>
              <w:t>full</w:t>
            </w:r>
            <w:proofErr w:type="gramEnd"/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 and each have signed and dated where required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C18B30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60560EA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763DED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1965CCF5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BBAEF5C" w14:textId="77777777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If assigned: Agent has signed and </w:t>
            </w:r>
            <w:proofErr w:type="gramStart"/>
            <w:r w:rsidRPr="00ED4913">
              <w:rPr>
                <w:rFonts w:cs="Open Sans"/>
                <w:color w:val="1B1B25"/>
                <w:sz w:val="18"/>
                <w:szCs w:val="18"/>
              </w:rPr>
              <w:t>dated</w:t>
            </w:r>
            <w:proofErr w:type="gramEnd"/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 it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D7D5C6A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D4F06A0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BBE2A34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291A6634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1749217" w14:textId="77777777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Commissions, </w:t>
            </w:r>
            <w:proofErr w:type="gramStart"/>
            <w:r w:rsidRPr="00ED4913">
              <w:rPr>
                <w:rFonts w:cs="Open Sans"/>
                <w:color w:val="1B1B25"/>
                <w:sz w:val="18"/>
                <w:szCs w:val="18"/>
              </w:rPr>
              <w:t>fees</w:t>
            </w:r>
            <w:proofErr w:type="gramEnd"/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 and charges are accurate and checked that are identical as entered in Trust Account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0157A50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020F93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11C634E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39D0EB3D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4CF9B93" w14:textId="77777777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Any change/deletion/addition is initialled by Landlords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B904991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963208F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AE4E277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7053575F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EDD4E51" w14:textId="77777777" w:rsidR="00ED4913" w:rsidRPr="00ED4913" w:rsidRDefault="00ED4913" w:rsidP="00ED4913">
            <w:pPr>
              <w:pStyle w:val="ListParagraph"/>
              <w:numPr>
                <w:ilvl w:val="0"/>
                <w:numId w:val="6"/>
              </w:numPr>
              <w:spacing w:before="80" w:after="4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Check Landlord Instructions in Authority or attached are clear, reasonable and do not breach Laws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123405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4627F4D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1BAA4DD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ED4913" w:rsidRPr="00ED4913" w14:paraId="201E160D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84BD458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AND if Assignments apply as per Terms of the Contract:</w:t>
            </w:r>
          </w:p>
        </w:tc>
      </w:tr>
      <w:tr w:rsidR="000122BC" w:rsidRPr="00ED4913" w14:paraId="38FB412B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D40C1A5" w14:textId="77777777" w:rsidR="00ED4913" w:rsidRPr="00ED4913" w:rsidRDefault="00ED4913" w:rsidP="00ED4913">
            <w:pPr>
              <w:pStyle w:val="ListParagraph"/>
              <w:numPr>
                <w:ilvl w:val="0"/>
                <w:numId w:val="7"/>
              </w:numPr>
              <w:spacing w:before="80" w:after="4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Assignment of Authority is attached to Management Authority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851B75F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1F4AEF2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2E8686F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ED4913" w:rsidRPr="00ED4913" w14:paraId="06C5883A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FFD61B" w14:textId="26B6E5D3" w:rsidR="00ED4913" w:rsidRPr="00ED4913" w:rsidRDefault="00ED4913" w:rsidP="00ED4913">
            <w:pPr>
              <w:spacing w:before="80"/>
              <w:rPr>
                <w:rFonts w:cs="Open Sans"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INSURANCE POLICIES</w:t>
            </w:r>
          </w:p>
        </w:tc>
      </w:tr>
      <w:tr w:rsidR="000122BC" w:rsidRPr="00ED4913" w14:paraId="2522B5EE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307D84F" w14:textId="501B9F45" w:rsidR="00ED4913" w:rsidRPr="00F81122" w:rsidRDefault="00ED4913" w:rsidP="00F81122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Current Policy or Certificate of Currency per Insurance Policy: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F02343A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29A73A1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A52CA2C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07339B8D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FAA2AED" w14:textId="77777777" w:rsidR="00ED4913" w:rsidRPr="00A46B94" w:rsidRDefault="00ED4913" w:rsidP="00A46B9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A46B94">
              <w:rPr>
                <w:rFonts w:cs="Open Sans"/>
                <w:color w:val="1B1B25"/>
                <w:sz w:val="18"/>
                <w:szCs w:val="18"/>
              </w:rPr>
              <w:t>Building and / Contents Insurance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E3D9A2A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C5035D2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C2D76CE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23527C16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1E3141D" w14:textId="77777777" w:rsidR="00ED4913" w:rsidRPr="00A46B94" w:rsidRDefault="00ED4913" w:rsidP="00A46B94">
            <w:pPr>
              <w:pStyle w:val="ListParagraph"/>
              <w:numPr>
                <w:ilvl w:val="0"/>
                <w:numId w:val="7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A46B94">
              <w:rPr>
                <w:rFonts w:cs="Open Sans"/>
                <w:color w:val="1B1B25"/>
                <w:sz w:val="18"/>
                <w:szCs w:val="18"/>
              </w:rPr>
              <w:t>Landlord Protection Insurance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F877699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ADDB228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6089BE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ED4913" w:rsidRPr="00ED4913" w14:paraId="7725D499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E6F192E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NOTE: Public Liability cover must be included in a Policy</w:t>
            </w:r>
          </w:p>
        </w:tc>
      </w:tr>
      <w:tr w:rsidR="00ED4913" w:rsidRPr="00ED4913" w14:paraId="6EC38A0C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59D817" w14:textId="39CDC978" w:rsidR="00ED4913" w:rsidRPr="00ED4913" w:rsidRDefault="00ED4913" w:rsidP="00ED4913">
            <w:pPr>
              <w:spacing w:before="80"/>
              <w:rPr>
                <w:rFonts w:cs="Open Sans"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PROPERTY</w:t>
            </w:r>
          </w:p>
        </w:tc>
      </w:tr>
      <w:tr w:rsidR="000122BC" w:rsidRPr="00ED4913" w14:paraId="3E9C7EDD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E93E831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Set of keys and entry items + codes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B3F9284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0E4AF51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026767D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1A60F837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4BBC758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Photos of property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DB3365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E4F548D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46B7B2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374AA50E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51F166C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Description of property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4ABE8CD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20EE9D3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12D05F8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2CCF8813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5AAD923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Inventory if part or fully furnished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658EAD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C36B6EA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A14034E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0FB5AA03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0A41858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Warranties + Guarantees for building / inclusions if applicable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246C0D6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F60958E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7562AD4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6550A43C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747E1E6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Instruction Manuals for inclusions if applicable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B1FFDC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6B16373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E412C63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0122BC" w:rsidRPr="00ED4913" w14:paraId="6AE1E52A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1B97C91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Service &amp; maintenance contracts – past &amp; current if relevant. Landlord instructions in writing – see Form of Appointment.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3ECC0A9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CA7E225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F9B7B9B" w14:textId="77777777" w:rsidR="00ED4913" w:rsidRPr="00ED4913" w:rsidRDefault="00ED4913" w:rsidP="00ED4913">
            <w:pPr>
              <w:spacing w:before="80"/>
              <w:rPr>
                <w:rFonts w:cs="Open Sans"/>
                <w:color w:val="1B1B25"/>
                <w:sz w:val="18"/>
                <w:szCs w:val="18"/>
              </w:rPr>
            </w:pPr>
          </w:p>
        </w:tc>
      </w:tr>
      <w:tr w:rsidR="00ED4913" w:rsidRPr="00ED4913" w14:paraId="56639E12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215FC2" w14:textId="26C6F5BB" w:rsidR="00ED4913" w:rsidRPr="00ED4913" w:rsidRDefault="00ED4913" w:rsidP="00ED4913">
            <w:pPr>
              <w:spacing w:before="80"/>
              <w:rPr>
                <w:rFonts w:cs="Open Sans"/>
                <w:caps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aps/>
                <w:color w:val="10153F"/>
                <w:sz w:val="18"/>
                <w:szCs w:val="18"/>
              </w:rPr>
              <w:t>Compliance items</w:t>
            </w:r>
          </w:p>
        </w:tc>
      </w:tr>
      <w:tr w:rsidR="000122BC" w:rsidRPr="00ED4913" w14:paraId="50C4DC28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F450D48" w14:textId="7F1C928F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Safety Switch is installed to power circuit: YES/NO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71B7773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3C226A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A51D77F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A46B94" w:rsidRPr="00ED4913" w14:paraId="2C391BEF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96E9F83" w14:textId="2F7E07B6" w:rsidR="00A46B94" w:rsidRPr="00F81122" w:rsidRDefault="00A46B94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Smoke Alarm Compliancy evidence + Landlord instruction for maintenance service – see Management Authority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EA29D2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535732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D450763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A46B94" w:rsidRPr="00ED4913" w14:paraId="52B54325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0119C1E" w14:textId="659FDA26" w:rsidR="00A46B94" w:rsidRPr="00F81122" w:rsidRDefault="00A46B94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Pool Safety Certificate copy – if pool at property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E9F07BB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5F89329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C325A0C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A46B94" w:rsidRPr="00ED4913" w14:paraId="6CB60D34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2ADD3B7" w14:textId="125F35FE" w:rsidR="00A46B94" w:rsidRPr="00F81122" w:rsidRDefault="00A46B94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Water Efficient verification – if Tenant to pay for water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19FDCD7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CE7D0E9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466C51" w14:textId="77777777" w:rsidR="00A46B94" w:rsidRPr="00ED4913" w:rsidRDefault="00A46B94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2350930E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3ECD23" w14:textId="137C68A3" w:rsidR="00ED4913" w:rsidRPr="00ED4913" w:rsidRDefault="00ED4913" w:rsidP="00ED4913">
            <w:pPr>
              <w:spacing w:before="80"/>
              <w:rPr>
                <w:rFonts w:cs="Open Sans"/>
                <w:caps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aps/>
                <w:color w:val="10153F"/>
                <w:sz w:val="18"/>
                <w:szCs w:val="18"/>
              </w:rPr>
              <w:t>Inspection Reports</w:t>
            </w:r>
          </w:p>
        </w:tc>
      </w:tr>
      <w:tr w:rsidR="000122BC" w:rsidRPr="00ED4913" w14:paraId="522612AF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CFC1902" w14:textId="04E9F7F1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ROUTINE INSPECTIONS - Every Routine Inspection Report, related </w:t>
            </w:r>
            <w:proofErr w:type="gramStart"/>
            <w:r w:rsidRPr="00F81122">
              <w:rPr>
                <w:rFonts w:cs="Open Sans"/>
                <w:color w:val="1B1B25"/>
                <w:sz w:val="18"/>
                <w:szCs w:val="18"/>
              </w:rPr>
              <w:t>communication</w:t>
            </w:r>
            <w:proofErr w:type="gramEnd"/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 and Entry Notices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E583798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59A233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EB07283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F77423" w:rsidRPr="00ED4913" w14:paraId="76939751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6FA4957" w14:textId="02AC3603" w:rsidR="00F77423" w:rsidRPr="00F81122" w:rsidRDefault="00F7742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LAST ROUTINE INSPECTION DATE: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ADC3F9C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E811592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92549F9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F77423" w:rsidRPr="00ED4913" w14:paraId="15CED8A8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4B91899" w14:textId="716EFF1C" w:rsidR="00F77423" w:rsidRPr="00F81122" w:rsidRDefault="00F7742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OTHER INSPECTIONS </w:t>
            </w:r>
            <w:proofErr w:type="spellStart"/>
            <w:proofErr w:type="gramStart"/>
            <w:r w:rsidRPr="00F81122">
              <w:rPr>
                <w:rFonts w:cs="Open Sans"/>
                <w:color w:val="1B1B25"/>
                <w:sz w:val="18"/>
                <w:szCs w:val="18"/>
              </w:rPr>
              <w:t>eg</w:t>
            </w:r>
            <w:proofErr w:type="spellEnd"/>
            <w:proofErr w:type="gramEnd"/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 Termite / Pest Inspection Reports, Building Inspection Reports, Electrical Safety, Water Efficiency Reports if applicable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BF16DAA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808E28F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7E84C96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F77423" w:rsidRPr="00ED4913" w14:paraId="6D79704C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ED9A96D" w14:textId="43E8AEAB" w:rsidR="00F77423" w:rsidRPr="00F81122" w:rsidRDefault="00F7742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NEXT DUE DATE FOR ANY OF ABOVE INSEPCTIONS AS PER LANDLORD INSTRUCTIONS: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45BBEC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1473A5B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968503" w14:textId="77777777" w:rsidR="00F77423" w:rsidRPr="00ED4913" w:rsidRDefault="00F7742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7598D6B2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A7B099" w14:textId="735B5FF0" w:rsidR="00ED4913" w:rsidRPr="00ED4913" w:rsidRDefault="00ED4913" w:rsidP="00ED4913">
            <w:pPr>
              <w:spacing w:before="80" w:after="40"/>
              <w:rPr>
                <w:rFonts w:cs="Open Sans"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TENANCY – Original Copies on File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12E9C12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264B1D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C1C5294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09E03B9F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3717031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Tenancy Agreement + past &amp; current renewals. All Tenant names are in full as per their ID supplied and all Tenants and Agent have signed and dated.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1E9AF4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CF67928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692D41D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39598139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A5C097E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Notice &amp; correspondence of vacancy details if vacant or pending vacant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7E5129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A0739BE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23F16C6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29567B4F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9BF32A3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Ingoing Condition Report with water meter reading if separately metered. Report is signed &amp; dated by Agent.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7066344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B1B0F8E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8308B22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2BBE03BE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5C54503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Bond held at Bond Authority = is maximum as legally allowed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F57096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1ED04EF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CE30183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399A50EB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3A251E3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Bond Lodgement Forms (including for any change to Bond held)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52C3E57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D607762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8D0B41B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7F6B1942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01F0A6E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Bond Receipts (including for top ups if applicable)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1E00D9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B76BFA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5A393D4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445935B9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AB4F2BC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List of all items handed to Tenant at start of Tenancy which is signed and dated by Tenant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AD0F695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D907543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9EF81F4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7E6F850C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D6ECA02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Copy of all keys and entry items given to Tenant which is signed and dated by Tenant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E48735D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C7E78F3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AF2C4A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41871E67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7500EBB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If part or fully furnished: Inventory is signed and dated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551C8A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D8C0C74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0C6B127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7F5703A7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7A62B35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By Laws – if applicable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CD48FA2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1970B9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AA4CCF0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614B763A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8341029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Correspondence relating to current Tenancy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05CBD5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0D8F1F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DC7B3D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16032791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7038C94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Any Notice issued to Tenant or to Agent with details of subsequent action and outcome and /or evidence of </w:t>
            </w:r>
            <w:proofErr w:type="gramStart"/>
            <w:r w:rsidRPr="00F81122">
              <w:rPr>
                <w:rFonts w:cs="Open Sans"/>
                <w:color w:val="1B1B25"/>
                <w:sz w:val="18"/>
                <w:szCs w:val="18"/>
              </w:rPr>
              <w:t>current status</w:t>
            </w:r>
            <w:proofErr w:type="gramEnd"/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E34C6C2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9B9D4C5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92470AB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7F8618D0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211982E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Rent Increase Notice – if applicable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807E085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13D36E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4709EBA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1167C5DB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672DC32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Original Tenancy Applications per Tenant on lease including 100 points of ID documents + Agent processing evidence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F765517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9AB0E8C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259FDBB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66E4EAD4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51E0AA5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Pet Agreement for approved pets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C8B3C98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A09F90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1161308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222A7A9E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711A772" w14:textId="77777777" w:rsidR="00ED4913" w:rsidRPr="00F81122" w:rsidRDefault="00ED4913" w:rsidP="00F81122">
            <w:pPr>
              <w:spacing w:before="80" w:after="40" w:line="240" w:lineRule="auto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Pool Condition Report at start of Tenancy – if non- shared pool applies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B51B7D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906EE5B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9F2C989" w14:textId="77777777" w:rsidR="00ED4913" w:rsidRPr="00ED4913" w:rsidRDefault="00ED4913" w:rsidP="00ED4913">
            <w:pPr>
              <w:spacing w:before="8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7EA74B98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2AEBDD0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Other: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4B4BA2B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456C2C8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F7B7794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2CFAEA9B" w14:textId="77777777" w:rsidTr="00F77423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730BF675" w14:textId="02CC5166" w:rsidR="00ED4913" w:rsidRPr="00ED4913" w:rsidRDefault="00ED4913" w:rsidP="00ED4913">
            <w:pPr>
              <w:spacing w:before="120" w:after="120"/>
              <w:rPr>
                <w:rFonts w:cs="Open Sans"/>
                <w:b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REPAIRS AND MAINTENANCE</w:t>
            </w:r>
          </w:p>
        </w:tc>
      </w:tr>
      <w:tr w:rsidR="000122BC" w:rsidRPr="00ED4913" w14:paraId="427FC505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106F8C7" w14:textId="77777777" w:rsidR="00ED4913" w:rsidRPr="00F81122" w:rsidRDefault="00ED4913" w:rsidP="00F81122">
            <w:pPr>
              <w:spacing w:before="120" w:after="120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 xml:space="preserve">Outstanding maintenance / repair work requests &amp; quotes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82B42B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846D991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1158AEF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34CC5DAC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AB6349F" w14:textId="77777777" w:rsidR="00ED4913" w:rsidRPr="00F81122" w:rsidRDefault="00ED4913" w:rsidP="00F81122">
            <w:pPr>
              <w:spacing w:before="120" w:after="120"/>
              <w:ind w:left="28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Current invoices unpaid at End of Month have Landlord Authority for work to proceed at their cost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B0D8F80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247163D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C2CFC01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6BEE2799" w14:textId="77777777" w:rsidTr="00F77423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11016" w:type="dxa"/>
            <w:gridSpan w:val="6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F3268E0" w14:textId="16241F2A" w:rsidR="00ED4913" w:rsidRPr="00ED4913" w:rsidRDefault="00ED4913" w:rsidP="00ED4913">
            <w:pPr>
              <w:spacing w:before="120" w:after="120"/>
              <w:rPr>
                <w:rFonts w:cs="Open Sans"/>
                <w:b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CURRENT TENANCY ACTIVITY</w:t>
            </w:r>
          </w:p>
        </w:tc>
      </w:tr>
      <w:tr w:rsidR="000122BC" w:rsidRPr="00ED4913" w14:paraId="2A47505F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A720AB3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Current Notices / Tribunal action or Order in progress have clear and full details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4114114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4FA841E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9AB4373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480DE36C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CE30BD4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Current Bond Refund &amp; Vacate pack in progress is in order with clear status notes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D498A25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945AE3F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13A63A7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0122BC" w:rsidRPr="00ED4913" w14:paraId="30525E5A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7DA7356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Current communication &amp; work in progress have clear status details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287808F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35BD161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307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7C5194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3D9CB00C" w14:textId="77777777" w:rsidTr="00F77423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9" w:type="dxa"/>
          <w:jc w:val="center"/>
        </w:trPr>
        <w:tc>
          <w:tcPr>
            <w:tcW w:w="10837" w:type="dxa"/>
            <w:gridSpan w:val="5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2FA7663" w14:textId="15486A56" w:rsidR="00ED4913" w:rsidRPr="00ED4913" w:rsidRDefault="00ED4913" w:rsidP="00ED4913">
            <w:pPr>
              <w:spacing w:before="120" w:after="120"/>
              <w:rPr>
                <w:rFonts w:cs="Open Sans"/>
                <w:b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TRUST ACCOUNT RECORDS</w:t>
            </w:r>
          </w:p>
        </w:tc>
      </w:tr>
      <w:tr w:rsidR="00ED4913" w:rsidRPr="00ED4913" w14:paraId="4E02D4D4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9" w:type="dxa"/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F1A8E68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Tenant ledger is accurate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8D601A5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50A1D4A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0126D96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2682A24B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9" w:type="dxa"/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DABB1D7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Landlord’s last Statement is accurate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ED2635E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83AD3F6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3E22A6E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2C460A95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9" w:type="dxa"/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C98D309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 xml:space="preserve">Landlord’s current Financial Year Statements - 1 July to date is accurate and without dispute 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DE4FE87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5053711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41E5F97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  <w:tr w:rsidR="00ED4913" w:rsidRPr="00ED4913" w14:paraId="1E324CD4" w14:textId="77777777" w:rsidTr="00F77423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9" w:type="dxa"/>
          <w:jc w:val="center"/>
        </w:trPr>
        <w:tc>
          <w:tcPr>
            <w:tcW w:w="10837" w:type="dxa"/>
            <w:gridSpan w:val="5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1610D118" w14:textId="086E94A0" w:rsidR="00ED4913" w:rsidRPr="00ED4913" w:rsidRDefault="00ED4913" w:rsidP="00ED4913">
            <w:pPr>
              <w:spacing w:before="120" w:after="120"/>
              <w:rPr>
                <w:rFonts w:cs="Open Sans"/>
                <w:b/>
                <w:color w:val="2F374E"/>
                <w:sz w:val="18"/>
                <w:szCs w:val="18"/>
              </w:rPr>
            </w:pPr>
            <w:r w:rsidRPr="00F77423">
              <w:rPr>
                <w:rFonts w:cs="Open Sans"/>
                <w:b/>
                <w:color w:val="10153F"/>
                <w:sz w:val="18"/>
                <w:szCs w:val="18"/>
              </w:rPr>
              <w:t>IF LANDLORD FUNDS HELD IN TRUST ACCOUNT</w:t>
            </w:r>
          </w:p>
        </w:tc>
      </w:tr>
      <w:tr w:rsidR="00ED4913" w:rsidRPr="00ED4913" w14:paraId="6E38F663" w14:textId="77777777" w:rsidTr="000122BC">
        <w:tblPrEx>
          <w:jc w:val="center"/>
          <w:tblBorders>
            <w:bottom w:val="none" w:sz="0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79" w:type="dxa"/>
          <w:trHeight w:val="1705"/>
          <w:jc w:val="center"/>
        </w:trPr>
        <w:tc>
          <w:tcPr>
            <w:tcW w:w="5245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ABA22F5" w14:textId="77777777" w:rsidR="00ED4913" w:rsidRPr="00ED4913" w:rsidRDefault="00ED4913" w:rsidP="00ED4913">
            <w:pPr>
              <w:spacing w:before="120" w:after="120"/>
              <w:rPr>
                <w:rFonts w:cs="Open Sans"/>
                <w:color w:val="1B1B25"/>
                <w:sz w:val="18"/>
                <w:szCs w:val="18"/>
              </w:rPr>
            </w:pPr>
            <w:r w:rsidRPr="00ED4913">
              <w:rPr>
                <w:rFonts w:cs="Open Sans"/>
                <w:color w:val="1B1B25"/>
                <w:sz w:val="18"/>
                <w:szCs w:val="18"/>
              </w:rPr>
              <w:t>Landlord funds held/retained – have clear instructions and details recorded to identify the following:</w:t>
            </w:r>
          </w:p>
          <w:p w14:paraId="21DBBE7D" w14:textId="77777777" w:rsidR="00ED4913" w:rsidRPr="00F81122" w:rsidRDefault="00ED4913" w:rsidP="00F81122">
            <w:pPr>
              <w:numPr>
                <w:ilvl w:val="0"/>
                <w:numId w:val="13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Landlord Name</w:t>
            </w:r>
          </w:p>
          <w:p w14:paraId="06277EB5" w14:textId="77777777" w:rsidR="00ED4913" w:rsidRPr="00F81122" w:rsidRDefault="00ED4913" w:rsidP="00F81122">
            <w:pPr>
              <w:numPr>
                <w:ilvl w:val="0"/>
                <w:numId w:val="13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Property Address</w:t>
            </w:r>
          </w:p>
          <w:p w14:paraId="34348932" w14:textId="77777777" w:rsidR="00ED4913" w:rsidRPr="00F81122" w:rsidRDefault="00ED4913" w:rsidP="00F81122">
            <w:pPr>
              <w:numPr>
                <w:ilvl w:val="0"/>
                <w:numId w:val="13"/>
              </w:numPr>
              <w:spacing w:before="120" w:after="120" w:line="240" w:lineRule="auto"/>
              <w:ind w:left="454" w:hanging="425"/>
              <w:rPr>
                <w:rFonts w:cs="Open Sans"/>
                <w:color w:val="1B1B25"/>
                <w:sz w:val="18"/>
                <w:szCs w:val="18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Amount Held</w:t>
            </w:r>
          </w:p>
          <w:p w14:paraId="5E8019C8" w14:textId="77777777" w:rsidR="00ED4913" w:rsidRPr="00ED4913" w:rsidRDefault="00ED4913" w:rsidP="00F81122">
            <w:pPr>
              <w:numPr>
                <w:ilvl w:val="0"/>
                <w:numId w:val="13"/>
              </w:numPr>
              <w:spacing w:before="120" w:after="120" w:line="240" w:lineRule="auto"/>
              <w:ind w:left="454" w:hanging="425"/>
              <w:rPr>
                <w:rFonts w:cs="Open Sans"/>
                <w:color w:val="3E3E3B"/>
                <w:sz w:val="16"/>
                <w:szCs w:val="16"/>
              </w:rPr>
            </w:pPr>
            <w:r w:rsidRPr="00F81122">
              <w:rPr>
                <w:rFonts w:cs="Open Sans"/>
                <w:color w:val="1B1B25"/>
                <w:sz w:val="18"/>
                <w:szCs w:val="18"/>
              </w:rPr>
              <w:t>Reason or purpose for retaining Landlord funds</w:t>
            </w:r>
          </w:p>
        </w:tc>
        <w:tc>
          <w:tcPr>
            <w:tcW w:w="141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369E698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0C0465C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  <w:tc>
          <w:tcPr>
            <w:tcW w:w="289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B581C0D" w14:textId="77777777" w:rsidR="00ED4913" w:rsidRPr="00ED4913" w:rsidRDefault="00ED4913" w:rsidP="00ED4913">
            <w:pPr>
              <w:spacing w:before="120" w:after="120"/>
              <w:rPr>
                <w:rFonts w:cs="Open Sans"/>
                <w:sz w:val="18"/>
                <w:szCs w:val="18"/>
              </w:rPr>
            </w:pPr>
          </w:p>
        </w:tc>
      </w:tr>
    </w:tbl>
    <w:p w14:paraId="72A019C1" w14:textId="77777777" w:rsidR="00ED2F5B" w:rsidRPr="00ED4913" w:rsidRDefault="00ED2F5B" w:rsidP="00F81122">
      <w:pPr>
        <w:rPr>
          <w:rFonts w:cs="Open Sans"/>
          <w:sz w:val="18"/>
          <w:szCs w:val="20"/>
        </w:rPr>
      </w:pPr>
    </w:p>
    <w:sectPr w:rsidR="00ED2F5B" w:rsidRPr="00ED4913" w:rsidSect="000122BC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276" w:right="1077" w:bottom="993" w:left="709" w:header="709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019D3" w14:textId="77777777" w:rsidR="00ED2F5B" w:rsidRDefault="00ED2F5B" w:rsidP="00ED2F5B">
      <w:pPr>
        <w:spacing w:after="0" w:line="240" w:lineRule="auto"/>
      </w:pPr>
      <w:r>
        <w:separator/>
      </w:r>
    </w:p>
  </w:endnote>
  <w:endnote w:type="continuationSeparator" w:id="0">
    <w:p w14:paraId="5B1E89C5" w14:textId="77777777" w:rsidR="00ED2F5B" w:rsidRDefault="00ED2F5B" w:rsidP="00ED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3752" w14:textId="19FCBED4" w:rsidR="005B58B4" w:rsidRPr="00512FB4" w:rsidRDefault="000122BC" w:rsidP="00512FB4">
    <w:pPr>
      <w:pStyle w:val="Footer"/>
      <w:tabs>
        <w:tab w:val="clear" w:pos="4513"/>
        <w:tab w:val="clear" w:pos="9026"/>
        <w:tab w:val="center" w:pos="4962"/>
        <w:tab w:val="right" w:pos="9639"/>
      </w:tabs>
      <w:rPr>
        <w:sz w:val="14"/>
        <w:szCs w:val="14"/>
      </w:rPr>
    </w:pPr>
    <w:r>
      <w:rPr>
        <w:b/>
        <w:bCs/>
        <w:sz w:val="14"/>
        <w:szCs w:val="14"/>
      </w:rPr>
      <w:t>COMPLETE FILE AUDIT</w:t>
    </w:r>
    <w:r w:rsidR="00ED2F5B">
      <w:rPr>
        <w:sz w:val="14"/>
        <w:szCs w:val="14"/>
      </w:rPr>
      <w:tab/>
    </w:r>
    <w:r w:rsidR="00ED2F5B" w:rsidRPr="00047570">
      <w:rPr>
        <w:sz w:val="14"/>
        <w:szCs w:val="14"/>
      </w:rPr>
      <w:t xml:space="preserve"> </w:t>
    </w:r>
    <w:r w:rsidR="00ED2F5B" w:rsidRPr="000C1503">
      <w:rPr>
        <w:sz w:val="14"/>
        <w:szCs w:val="14"/>
      </w:rPr>
      <w:fldChar w:fldCharType="begin"/>
    </w:r>
    <w:r w:rsidR="00ED2F5B" w:rsidRPr="000C1503">
      <w:rPr>
        <w:sz w:val="14"/>
        <w:szCs w:val="14"/>
      </w:rPr>
      <w:instrText xml:space="preserve"> PAGE   \* MERGEFORMAT </w:instrText>
    </w:r>
    <w:r w:rsidR="00ED2F5B" w:rsidRPr="000C1503">
      <w:rPr>
        <w:sz w:val="14"/>
        <w:szCs w:val="14"/>
      </w:rPr>
      <w:fldChar w:fldCharType="separate"/>
    </w:r>
    <w:r w:rsidR="00ED2F5B">
      <w:rPr>
        <w:sz w:val="14"/>
        <w:szCs w:val="14"/>
      </w:rPr>
      <w:t>1</w:t>
    </w:r>
    <w:r w:rsidR="00ED2F5B" w:rsidRPr="000C1503">
      <w:rPr>
        <w:noProof/>
        <w:sz w:val="14"/>
        <w:szCs w:val="14"/>
      </w:rPr>
      <w:fldChar w:fldCharType="end"/>
    </w:r>
    <w:r w:rsidR="00ED2F5B">
      <w:rPr>
        <w:sz w:val="14"/>
        <w:szCs w:val="14"/>
      </w:rPr>
      <w:tab/>
    </w:r>
    <w:r w:rsidR="00ED2F5B" w:rsidRPr="00B47761">
      <w:rPr>
        <w:b/>
        <w:bCs/>
        <w:sz w:val="14"/>
        <w:szCs w:val="14"/>
      </w:rPr>
      <w:t xml:space="preserve">REAL ESTATE </w:t>
    </w:r>
    <w:r w:rsidR="00ED2F5B" w:rsidRPr="00B47761">
      <w:rPr>
        <w:sz w:val="14"/>
        <w:szCs w:val="14"/>
      </w:rPr>
      <w:t>DYNAMICS</w:t>
    </w:r>
    <w:r w:rsidR="00ED2F5B"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259D" w14:textId="77777777" w:rsidR="00ED2F5B" w:rsidRDefault="00ED2F5B" w:rsidP="00ED2F5B">
      <w:pPr>
        <w:spacing w:after="0" w:line="240" w:lineRule="auto"/>
      </w:pPr>
      <w:r>
        <w:separator/>
      </w:r>
    </w:p>
  </w:footnote>
  <w:footnote w:type="continuationSeparator" w:id="0">
    <w:p w14:paraId="479D8798" w14:textId="77777777" w:rsidR="00ED2F5B" w:rsidRDefault="00ED2F5B" w:rsidP="00ED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4C486" w14:textId="77777777" w:rsidR="005B58B4" w:rsidRDefault="000122BC">
    <w:pPr>
      <w:pStyle w:val="Header"/>
    </w:pPr>
    <w:r>
      <w:rPr>
        <w:noProof/>
      </w:rPr>
      <w:pict w14:anchorId="46DAE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036516" o:spid="_x0000_s1026" type="#_x0000_t75" style="position:absolute;margin-left:0;margin-top:0;width:450.7pt;height:637.8pt;z-index:-251656192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3A2BB" w14:textId="77777777" w:rsidR="005B58B4" w:rsidRDefault="00ED2F5B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AC5D3D3" wp14:editId="325C12E8">
          <wp:simplePos x="0" y="0"/>
          <wp:positionH relativeFrom="margin">
            <wp:align>left</wp:align>
          </wp:positionH>
          <wp:positionV relativeFrom="paragraph">
            <wp:posOffset>-173990</wp:posOffset>
          </wp:positionV>
          <wp:extent cx="676275" cy="387621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3876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25DD9" w14:textId="77777777" w:rsidR="005B58B4" w:rsidRDefault="000122BC">
    <w:pPr>
      <w:pStyle w:val="Header"/>
    </w:pPr>
    <w:r>
      <w:rPr>
        <w:noProof/>
      </w:rPr>
      <w:pict w14:anchorId="578BCC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7036515" o:spid="_x0000_s1025" type="#_x0000_t75" style="position:absolute;margin-left:0;margin-top:0;width:450.7pt;height:637.8pt;z-index:-251657216;mso-position-horizontal:center;mso-position-horizontal-relative:margin;mso-position-vertical:center;mso-position-vertical-relative:margin" o:allowincell="f">
          <v:imagedata r:id="rId1" o:title="B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193B"/>
    <w:multiLevelType w:val="hybridMultilevel"/>
    <w:tmpl w:val="2B1A013C"/>
    <w:lvl w:ilvl="0" w:tplc="995E1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C0C0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13BC"/>
    <w:multiLevelType w:val="hybridMultilevel"/>
    <w:tmpl w:val="A67C4BE8"/>
    <w:lvl w:ilvl="0" w:tplc="995E183A">
      <w:start w:val="1"/>
      <w:numFmt w:val="bullet"/>
      <w:lvlText w:val=""/>
      <w:lvlJc w:val="left"/>
      <w:pPr>
        <w:tabs>
          <w:tab w:val="num" w:pos="-247"/>
        </w:tabs>
        <w:ind w:left="473" w:hanging="360"/>
      </w:pPr>
      <w:rPr>
        <w:rFonts w:ascii="Symbol" w:hAnsi="Symbol" w:hint="default"/>
        <w:color w:val="C0C0C0"/>
        <w:sz w:val="20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hint="default"/>
      </w:rPr>
    </w:lvl>
  </w:abstractNum>
  <w:abstractNum w:abstractNumId="2" w15:restartNumberingAfterBreak="0">
    <w:nsid w:val="13CA5464"/>
    <w:multiLevelType w:val="hybridMultilevel"/>
    <w:tmpl w:val="ABA08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50B15"/>
    <w:multiLevelType w:val="hybridMultilevel"/>
    <w:tmpl w:val="D04ECA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B0DFD"/>
    <w:multiLevelType w:val="hybridMultilevel"/>
    <w:tmpl w:val="AA46F0A0"/>
    <w:lvl w:ilvl="0" w:tplc="AA7E2B1C">
      <w:start w:val="1"/>
      <w:numFmt w:val="bullet"/>
      <w:lvlText w:val=""/>
      <w:lvlJc w:val="left"/>
      <w:pPr>
        <w:ind w:left="360" w:hanging="360"/>
      </w:pPr>
      <w:rPr>
        <w:rFonts w:ascii="Webdings" w:hAnsi="Web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296340"/>
    <w:multiLevelType w:val="hybridMultilevel"/>
    <w:tmpl w:val="A42A5452"/>
    <w:lvl w:ilvl="0" w:tplc="995E183A">
      <w:start w:val="1"/>
      <w:numFmt w:val="bullet"/>
      <w:lvlText w:val=""/>
      <w:lvlJc w:val="left"/>
      <w:pPr>
        <w:tabs>
          <w:tab w:val="num" w:pos="-247"/>
        </w:tabs>
        <w:ind w:left="473" w:hanging="360"/>
      </w:pPr>
      <w:rPr>
        <w:rFonts w:ascii="Symbol" w:hAnsi="Symbol" w:hint="default"/>
        <w:color w:val="C0C0C0"/>
        <w:sz w:val="20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hint="default"/>
      </w:rPr>
    </w:lvl>
  </w:abstractNum>
  <w:abstractNum w:abstractNumId="6" w15:restartNumberingAfterBreak="0">
    <w:nsid w:val="34002B53"/>
    <w:multiLevelType w:val="hybridMultilevel"/>
    <w:tmpl w:val="AEFEFA8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802773"/>
    <w:multiLevelType w:val="hybridMultilevel"/>
    <w:tmpl w:val="34AAD66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A00553"/>
    <w:multiLevelType w:val="hybridMultilevel"/>
    <w:tmpl w:val="DD1C0A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472BE8"/>
    <w:multiLevelType w:val="hybridMultilevel"/>
    <w:tmpl w:val="FB5EF8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D4032"/>
    <w:multiLevelType w:val="hybridMultilevel"/>
    <w:tmpl w:val="E2AC847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84398B"/>
    <w:multiLevelType w:val="hybridMultilevel"/>
    <w:tmpl w:val="B2CCEF9A"/>
    <w:lvl w:ilvl="0" w:tplc="995E183A">
      <w:start w:val="1"/>
      <w:numFmt w:val="bullet"/>
      <w:lvlText w:val=""/>
      <w:lvlJc w:val="left"/>
      <w:pPr>
        <w:tabs>
          <w:tab w:val="num" w:pos="-247"/>
        </w:tabs>
        <w:ind w:left="473" w:hanging="360"/>
      </w:pPr>
      <w:rPr>
        <w:rFonts w:ascii="Symbol" w:hAnsi="Symbol" w:hint="default"/>
        <w:color w:val="C0C0C0"/>
        <w:sz w:val="20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692"/>
        </w:tabs>
        <w:ind w:left="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412"/>
        </w:tabs>
        <w:ind w:left="1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132"/>
        </w:tabs>
        <w:ind w:left="2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2852"/>
        </w:tabs>
        <w:ind w:left="2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292"/>
        </w:tabs>
        <w:ind w:left="4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012"/>
        </w:tabs>
        <w:ind w:left="5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732"/>
        </w:tabs>
        <w:ind w:left="5732" w:hanging="360"/>
      </w:pPr>
      <w:rPr>
        <w:rFonts w:ascii="Wingdings" w:hAnsi="Wingdings" w:hint="default"/>
      </w:rPr>
    </w:lvl>
  </w:abstractNum>
  <w:abstractNum w:abstractNumId="12" w15:restartNumberingAfterBreak="0">
    <w:nsid w:val="7FF236B4"/>
    <w:multiLevelType w:val="hybridMultilevel"/>
    <w:tmpl w:val="5E1EFC30"/>
    <w:lvl w:ilvl="0" w:tplc="0C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9"/>
  </w:num>
  <w:num w:numId="8">
    <w:abstractNumId w:val="8"/>
  </w:num>
  <w:num w:numId="9">
    <w:abstractNumId w:val="6"/>
  </w:num>
  <w:num w:numId="10">
    <w:abstractNumId w:val="7"/>
  </w:num>
  <w:num w:numId="11">
    <w:abstractNumId w:val="1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F5B"/>
    <w:rsid w:val="000122BC"/>
    <w:rsid w:val="00A46B94"/>
    <w:rsid w:val="00ED2F5B"/>
    <w:rsid w:val="00ED4913"/>
    <w:rsid w:val="00F77423"/>
    <w:rsid w:val="00F8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76A0F0"/>
  <w15:chartTrackingRefBased/>
  <w15:docId w15:val="{99B30D05-4CA8-42C7-8C1F-11318B13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F5B"/>
    <w:rPr>
      <w:rFonts w:ascii="Open Sans" w:eastAsiaTheme="minorEastAsia" w:hAnsi="Open Sans"/>
      <w:sz w:val="19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F5B"/>
    <w:pPr>
      <w:keepNext/>
      <w:keepLines/>
      <w:spacing w:before="240" w:after="0"/>
      <w:outlineLvl w:val="0"/>
    </w:pPr>
    <w:rPr>
      <w:rFonts w:eastAsiaTheme="majorEastAsia" w:cstheme="majorBidi"/>
      <w:b/>
      <w:color w:val="1F62AF"/>
      <w:sz w:val="10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2F5B"/>
    <w:rPr>
      <w:rFonts w:ascii="Open Sans" w:eastAsiaTheme="majorEastAsia" w:hAnsi="Open Sans" w:cstheme="majorBidi"/>
      <w:b/>
      <w:color w:val="1F62AF"/>
      <w:sz w:val="100"/>
      <w:szCs w:val="32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ED2F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F5B"/>
    <w:rPr>
      <w:rFonts w:ascii="Open Sans" w:eastAsiaTheme="minorEastAsia" w:hAnsi="Open Sans"/>
      <w:sz w:val="19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ED2F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F5B"/>
    <w:rPr>
      <w:rFonts w:ascii="Open Sans" w:eastAsiaTheme="minorEastAsia" w:hAnsi="Open Sans"/>
      <w:sz w:val="19"/>
      <w:lang w:eastAsia="zh-CN"/>
    </w:rPr>
  </w:style>
  <w:style w:type="paragraph" w:customStyle="1" w:styleId="RealEstateDynamics">
    <w:name w:val="Real Estate Dynamics"/>
    <w:basedOn w:val="Normal"/>
    <w:link w:val="RealEstateDynamicsChar"/>
    <w:rsid w:val="00ED2F5B"/>
  </w:style>
  <w:style w:type="character" w:customStyle="1" w:styleId="RealEstateDynamicsChar">
    <w:name w:val="Real Estate Dynamics Char"/>
    <w:basedOn w:val="DefaultParagraphFont"/>
    <w:link w:val="RealEstateDynamics"/>
    <w:rsid w:val="00ED2F5B"/>
    <w:rPr>
      <w:rFonts w:ascii="Open Sans" w:eastAsiaTheme="minorEastAsia" w:hAnsi="Open Sans"/>
      <w:sz w:val="19"/>
      <w:lang w:eastAsia="zh-CN"/>
    </w:rPr>
  </w:style>
  <w:style w:type="table" w:styleId="TableGrid">
    <w:name w:val="Table Grid"/>
    <w:basedOn w:val="TableNormal"/>
    <w:uiPriority w:val="39"/>
    <w:rsid w:val="00ED2F5B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4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F64C20BB09B47844E305EFC9F27A4" ma:contentTypeVersion="16" ma:contentTypeDescription="Create a new document." ma:contentTypeScope="" ma:versionID="0c1271996b00b4c26e24745de55d190e">
  <xsd:schema xmlns:xsd="http://www.w3.org/2001/XMLSchema" xmlns:xs="http://www.w3.org/2001/XMLSchema" xmlns:p="http://schemas.microsoft.com/office/2006/metadata/properties" xmlns:ns2="3ea61a37-ada9-4328-a31b-2f9dd7751c30" xmlns:ns3="0044a3c1-8cea-49e5-a65e-26889cdd2310" targetNamespace="http://schemas.microsoft.com/office/2006/metadata/properties" ma:root="true" ma:fieldsID="b1ce43b6c4ea048bd6087ab04562a6f3" ns2:_="" ns3:_="">
    <xsd:import namespace="3ea61a37-ada9-4328-a31b-2f9dd7751c30"/>
    <xsd:import namespace="0044a3c1-8cea-49e5-a65e-26889cdd23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61a37-ada9-4328-a31b-2f9dd7751c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4a3c1-8cea-49e5-a65e-26889cdd23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14EF1B-BBA4-457A-B094-8A6C8403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61a37-ada9-4328-a31b-2f9dd7751c30"/>
    <ds:schemaRef ds:uri="0044a3c1-8cea-49e5-a65e-26889cdd23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9E58E7-6157-4BAE-94F5-0A1C6237040D}">
  <ds:schemaRefs>
    <ds:schemaRef ds:uri="http://schemas.microsoft.com/office/2006/metadata/properties"/>
    <ds:schemaRef ds:uri="http://purl.org/dc/terms/"/>
    <ds:schemaRef ds:uri="0044a3c1-8cea-49e5-a65e-26889cdd2310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ea61a37-ada9-4328-a31b-2f9dd7751c30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7C0906B-8F47-42C1-90D6-20EC8C706F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Word%20Template.dotx</Template>
  <TotalTime>3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Pringle</dc:creator>
  <cp:keywords/>
  <dc:description/>
  <cp:lastModifiedBy>Jessica Pringle</cp:lastModifiedBy>
  <cp:revision>2</cp:revision>
  <dcterms:created xsi:type="dcterms:W3CDTF">2021-12-23T02:18:00Z</dcterms:created>
  <dcterms:modified xsi:type="dcterms:W3CDTF">2021-12-23T02:18:00Z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0x010100199F64C20BB09B47844E305EFC9F27A4</vt:lpwstr>
  </property>
</Properties>
</file>